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9C873" w14:textId="618ABC23" w:rsidR="008B4A1B" w:rsidRPr="00552340" w:rsidRDefault="008B4A1B" w:rsidP="008B4A1B">
      <w:pPr>
        <w:rPr>
          <w:rFonts w:ascii="Calibri" w:hAnsi="Calibri" w:cs="Calibri"/>
          <w:sz w:val="24"/>
          <w:szCs w:val="24"/>
        </w:rPr>
      </w:pPr>
    </w:p>
    <w:p w14:paraId="5768D044" w14:textId="77777777" w:rsidR="00C459AB" w:rsidRPr="00552340" w:rsidRDefault="00C459AB" w:rsidP="00C459AB">
      <w:pPr>
        <w:jc w:val="both"/>
        <w:rPr>
          <w:rFonts w:ascii="Calibri" w:hAnsi="Calibri" w:cs="Calibri"/>
          <w:sz w:val="24"/>
          <w:szCs w:val="24"/>
        </w:rPr>
      </w:pPr>
      <w:r w:rsidRPr="00552340">
        <w:rPr>
          <w:rFonts w:ascii="Calibri" w:hAnsi="Calibri" w:cs="Calibri"/>
          <w:sz w:val="24"/>
          <w:szCs w:val="24"/>
        </w:rPr>
        <w:t xml:space="preserve">The cane toad vendor started Flow Way CDD and HOA removal of adult and baby cane toads along with tadpole skimming on October 22nd. The first week was mainly focused on skimming tadpoles to prevent any further spreading. As of November 8th, the vendor has removed approximately 410,000 tadpole or approximately nine 5-gallon buckets full, spending roughly 19 hours of time this month skimming. </w:t>
      </w:r>
    </w:p>
    <w:p w14:paraId="3D44915A" w14:textId="77777777" w:rsidR="00552340" w:rsidRPr="00552340" w:rsidRDefault="00C459AB" w:rsidP="00C459AB">
      <w:pPr>
        <w:jc w:val="both"/>
        <w:rPr>
          <w:rFonts w:ascii="Calibri" w:hAnsi="Calibri" w:cs="Calibri"/>
          <w:sz w:val="24"/>
          <w:szCs w:val="24"/>
        </w:rPr>
      </w:pPr>
      <w:r w:rsidRPr="00552340">
        <w:rPr>
          <w:rFonts w:ascii="Calibri" w:hAnsi="Calibri" w:cs="Calibri"/>
          <w:sz w:val="24"/>
          <w:szCs w:val="24"/>
        </w:rPr>
        <w:t>The next 3 weeks were spent removing adult and baby cane toads and skimming additional lakes for tadpoles. As of November 11th, the vendor has removed approximately 600-700 hundred golf ball sized baby toads and 350 adult toads. Problematic lakes were lakes 15b, 18,19 with late-stage tadpoles and 1,2, 20, and 21 with early-stage tadpoles. Lakes 6,8,9,11,22 and 25 all had baby toads with many adult toads that were removed. The vendor is confident that over the next couple of weeks the cane toad population will reduce, and the number of hours onsite will be limited for the next 2-3 months as lake temperatures decrease and cane toad spawning drastically holts, which is typical during this time of the year. The vendor will continue to monitor the lakes for continued growth and will have updates on ongoing progress.</w:t>
      </w:r>
      <w:r w:rsidR="00552340" w:rsidRPr="00552340">
        <w:rPr>
          <w:rFonts w:ascii="Calibri" w:hAnsi="Calibri" w:cs="Calibri"/>
          <w:sz w:val="24"/>
          <w:szCs w:val="24"/>
        </w:rPr>
        <w:t xml:space="preserve"> </w:t>
      </w:r>
    </w:p>
    <w:p w14:paraId="36E60D9F" w14:textId="2469FBE3" w:rsidR="00552340" w:rsidRDefault="00552340" w:rsidP="00C459AB">
      <w:pPr>
        <w:jc w:val="both"/>
      </w:pPr>
      <w:r>
        <w:rPr>
          <w:noProof/>
        </w:rPr>
        <w:drawing>
          <wp:inline distT="0" distB="0" distL="0" distR="0" wp14:anchorId="5CB18553" wp14:editId="4891908F">
            <wp:extent cx="1998158" cy="1127806"/>
            <wp:effectExtent l="0" t="3175" r="0" b="0"/>
            <wp:docPr id="1111574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574463" name="Picture 1111574463"/>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017341" cy="1138633"/>
                    </a:xfrm>
                    <a:prstGeom prst="rect">
                      <a:avLst/>
                    </a:prstGeom>
                  </pic:spPr>
                </pic:pic>
              </a:graphicData>
            </a:graphic>
          </wp:inline>
        </w:drawing>
      </w:r>
      <w:r>
        <w:t xml:space="preserve"> </w:t>
      </w:r>
      <w:r>
        <w:rPr>
          <w:noProof/>
        </w:rPr>
        <w:drawing>
          <wp:inline distT="0" distB="0" distL="0" distR="0" wp14:anchorId="00A4639F" wp14:editId="2D08E04C">
            <wp:extent cx="1425307" cy="1981200"/>
            <wp:effectExtent l="0" t="0" r="3810" b="0"/>
            <wp:docPr id="688941815" name="Picture 2" descr="A group of small fish swimming in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41815" name="Picture 2" descr="A group of small fish swimming in wa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277" cy="2003399"/>
                    </a:xfrm>
                    <a:prstGeom prst="rect">
                      <a:avLst/>
                    </a:prstGeom>
                  </pic:spPr>
                </pic:pic>
              </a:graphicData>
            </a:graphic>
          </wp:inline>
        </w:drawing>
      </w:r>
      <w:r>
        <w:t xml:space="preserve"> </w:t>
      </w:r>
      <w:r>
        <w:rPr>
          <w:noProof/>
        </w:rPr>
        <w:drawing>
          <wp:inline distT="0" distB="0" distL="0" distR="0" wp14:anchorId="73B79EAA" wp14:editId="75F4024B">
            <wp:extent cx="1478756" cy="1971675"/>
            <wp:effectExtent l="0" t="0" r="7620" b="0"/>
            <wp:docPr id="3093951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95108" name="Picture 30939510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3141" cy="2004188"/>
                    </a:xfrm>
                    <a:prstGeom prst="rect">
                      <a:avLst/>
                    </a:prstGeom>
                  </pic:spPr>
                </pic:pic>
              </a:graphicData>
            </a:graphic>
          </wp:inline>
        </w:drawing>
      </w:r>
      <w:r>
        <w:t xml:space="preserve"> </w:t>
      </w:r>
      <w:r>
        <w:rPr>
          <w:noProof/>
        </w:rPr>
        <w:drawing>
          <wp:inline distT="0" distB="0" distL="0" distR="0" wp14:anchorId="06E6A8BD" wp14:editId="12377E46">
            <wp:extent cx="1471613" cy="1962150"/>
            <wp:effectExtent l="0" t="0" r="0" b="0"/>
            <wp:docPr id="857306220" name="Picture 4" descr="A frog on the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306220" name="Picture 4" descr="A frog on the gras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88477" cy="1984635"/>
                    </a:xfrm>
                    <a:prstGeom prst="rect">
                      <a:avLst/>
                    </a:prstGeom>
                  </pic:spPr>
                </pic:pic>
              </a:graphicData>
            </a:graphic>
          </wp:inline>
        </w:drawing>
      </w:r>
      <w:r>
        <w:t xml:space="preserve"> </w:t>
      </w:r>
      <w:r>
        <w:rPr>
          <w:noProof/>
        </w:rPr>
        <w:drawing>
          <wp:inline distT="0" distB="0" distL="0" distR="0" wp14:anchorId="42BB4589" wp14:editId="6432F6EB">
            <wp:extent cx="1721644" cy="2295525"/>
            <wp:effectExtent l="0" t="0" r="0" b="0"/>
            <wp:docPr id="498736541" name="Picture 5" descr="A frog in a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736541" name="Picture 5" descr="A frog in a bow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7592" cy="2316790"/>
                    </a:xfrm>
                    <a:prstGeom prst="rect">
                      <a:avLst/>
                    </a:prstGeom>
                  </pic:spPr>
                </pic:pic>
              </a:graphicData>
            </a:graphic>
          </wp:inline>
        </w:drawing>
      </w:r>
      <w:r>
        <w:t xml:space="preserve">    </w:t>
      </w:r>
      <w:r>
        <w:rPr>
          <w:noProof/>
        </w:rPr>
        <w:drawing>
          <wp:inline distT="0" distB="0" distL="0" distR="0" wp14:anchorId="338A1141" wp14:editId="07F1D988">
            <wp:extent cx="1781175" cy="1335881"/>
            <wp:effectExtent l="0" t="0" r="0" b="0"/>
            <wp:docPr id="3677488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748810" name="Picture 3677488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1249" cy="1343437"/>
                    </a:xfrm>
                    <a:prstGeom prst="rect">
                      <a:avLst/>
                    </a:prstGeom>
                  </pic:spPr>
                </pic:pic>
              </a:graphicData>
            </a:graphic>
          </wp:inline>
        </w:drawing>
      </w:r>
      <w:r>
        <w:t xml:space="preserve">    </w:t>
      </w:r>
      <w:r>
        <w:rPr>
          <w:noProof/>
        </w:rPr>
        <w:drawing>
          <wp:inline distT="0" distB="0" distL="0" distR="0" wp14:anchorId="73DB565B" wp14:editId="10F0FBA0">
            <wp:extent cx="1736566" cy="2315421"/>
            <wp:effectExtent l="0" t="0" r="0" b="8890"/>
            <wp:docPr id="2392394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39440" name="Picture 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43455" cy="2324606"/>
                    </a:xfrm>
                    <a:prstGeom prst="rect">
                      <a:avLst/>
                    </a:prstGeom>
                  </pic:spPr>
                </pic:pic>
              </a:graphicData>
            </a:graphic>
          </wp:inline>
        </w:drawing>
      </w:r>
    </w:p>
    <w:sectPr w:rsidR="00552340">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B17D5" w14:textId="77777777" w:rsidR="008B4A1B" w:rsidRDefault="008B4A1B" w:rsidP="008B4A1B">
      <w:pPr>
        <w:spacing w:after="0" w:line="240" w:lineRule="auto"/>
      </w:pPr>
      <w:r>
        <w:separator/>
      </w:r>
    </w:p>
  </w:endnote>
  <w:endnote w:type="continuationSeparator" w:id="0">
    <w:p w14:paraId="2857A4B2" w14:textId="77777777" w:rsidR="008B4A1B" w:rsidRDefault="008B4A1B" w:rsidP="008B4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47F6E" w14:textId="77777777" w:rsidR="0066352F" w:rsidRDefault="0066352F">
    <w:pPr>
      <w:pStyle w:val="Footer"/>
      <w:pBdr>
        <w:top w:val="single" w:sz="4" w:space="1" w:color="D9D9D9" w:themeColor="background1" w:themeShade="D9"/>
      </w:pBdr>
      <w:jc w:val="right"/>
    </w:pPr>
  </w:p>
  <w:p w14:paraId="0E47B067" w14:textId="41E4DB92" w:rsidR="0066352F" w:rsidRDefault="00552340">
    <w:pPr>
      <w:pStyle w:val="Footer"/>
      <w:pBdr>
        <w:top w:val="single" w:sz="4" w:space="1" w:color="D9D9D9" w:themeColor="background1" w:themeShade="D9"/>
      </w:pBdr>
      <w:jc w:val="right"/>
    </w:pPr>
    <w:sdt>
      <w:sdtPr>
        <w:id w:val="1897628772"/>
        <w:docPartObj>
          <w:docPartGallery w:val="Page Numbers (Bottom of Page)"/>
          <w:docPartUnique/>
        </w:docPartObj>
      </w:sdtPr>
      <w:sdtEndPr>
        <w:rPr>
          <w:color w:val="7F7F7F" w:themeColor="background1" w:themeShade="7F"/>
          <w:spacing w:val="60"/>
        </w:rPr>
      </w:sdtEndPr>
      <w:sdtContent>
        <w:r w:rsidR="0066352F">
          <w:fldChar w:fldCharType="begin"/>
        </w:r>
        <w:r w:rsidR="0066352F">
          <w:instrText xml:space="preserve"> PAGE   \* MERGEFORMAT </w:instrText>
        </w:r>
        <w:r w:rsidR="0066352F">
          <w:fldChar w:fldCharType="separate"/>
        </w:r>
        <w:r w:rsidR="0066352F">
          <w:rPr>
            <w:noProof/>
          </w:rPr>
          <w:t>2</w:t>
        </w:r>
        <w:r w:rsidR="0066352F">
          <w:rPr>
            <w:noProof/>
          </w:rPr>
          <w:fldChar w:fldCharType="end"/>
        </w:r>
        <w:r w:rsidR="0066352F">
          <w:t xml:space="preserve"> | </w:t>
        </w:r>
        <w:r w:rsidR="0066352F">
          <w:rPr>
            <w:color w:val="7F7F7F" w:themeColor="background1" w:themeShade="7F"/>
            <w:spacing w:val="60"/>
          </w:rPr>
          <w:t>Page</w:t>
        </w:r>
      </w:sdtContent>
    </w:sdt>
  </w:p>
  <w:p w14:paraId="33852326" w14:textId="77777777" w:rsidR="0066352F" w:rsidRDefault="00663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E3197" w14:textId="77777777" w:rsidR="008B4A1B" w:rsidRDefault="008B4A1B" w:rsidP="008B4A1B">
      <w:pPr>
        <w:spacing w:after="0" w:line="240" w:lineRule="auto"/>
      </w:pPr>
      <w:r>
        <w:separator/>
      </w:r>
    </w:p>
  </w:footnote>
  <w:footnote w:type="continuationSeparator" w:id="0">
    <w:p w14:paraId="52610999" w14:textId="77777777" w:rsidR="008B4A1B" w:rsidRDefault="008B4A1B" w:rsidP="008B4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F91C7" w14:textId="0B9C2DB7" w:rsidR="008B4A1B" w:rsidRPr="00BB543B" w:rsidRDefault="008B4A1B" w:rsidP="0066352F">
    <w:pPr>
      <w:pStyle w:val="Header"/>
      <w:jc w:val="center"/>
      <w:rPr>
        <w:b/>
        <w:bCs/>
        <w:i/>
        <w:iCs/>
        <w:sz w:val="24"/>
        <w:szCs w:val="24"/>
      </w:rPr>
    </w:pPr>
    <w:r w:rsidRPr="00BB543B">
      <w:rPr>
        <w:b/>
        <w:bCs/>
        <w:i/>
        <w:iCs/>
        <w:sz w:val="24"/>
        <w:szCs w:val="24"/>
      </w:rPr>
      <w:t xml:space="preserve">Joint Program for Cane Toad </w:t>
    </w:r>
    <w:r w:rsidR="00BB543B" w:rsidRPr="00BB543B">
      <w:rPr>
        <w:b/>
        <w:bCs/>
        <w:i/>
        <w:iCs/>
        <w:sz w:val="24"/>
        <w:szCs w:val="24"/>
      </w:rPr>
      <w:t>R</w:t>
    </w:r>
    <w:r w:rsidRPr="00BB543B">
      <w:rPr>
        <w:b/>
        <w:bCs/>
        <w:i/>
        <w:iCs/>
        <w:sz w:val="24"/>
        <w:szCs w:val="24"/>
      </w:rPr>
      <w:t>emoval</w:t>
    </w:r>
    <w:r w:rsidR="00C459AB">
      <w:rPr>
        <w:b/>
        <w:bCs/>
        <w:i/>
        <w:iCs/>
        <w:sz w:val="24"/>
        <w:szCs w:val="24"/>
      </w:rPr>
      <w:t xml:space="preserve">: November 18, </w:t>
    </w:r>
    <w:proofErr w:type="gramStart"/>
    <w:r w:rsidR="00C459AB">
      <w:rPr>
        <w:b/>
        <w:bCs/>
        <w:i/>
        <w:iCs/>
        <w:sz w:val="24"/>
        <w:szCs w:val="24"/>
      </w:rPr>
      <w:t>2024</w:t>
    </w:r>
    <w:proofErr w:type="gramEnd"/>
    <w:r w:rsidR="00C459AB">
      <w:rPr>
        <w:b/>
        <w:bCs/>
        <w:i/>
        <w:iCs/>
        <w:sz w:val="24"/>
        <w:szCs w:val="24"/>
      </w:rPr>
      <w:t xml:space="preserve"> Update</w:t>
    </w:r>
  </w:p>
  <w:p w14:paraId="71ACBB6D" w14:textId="77777777" w:rsidR="008B4A1B" w:rsidRPr="00BB543B" w:rsidRDefault="008B4A1B" w:rsidP="0066352F">
    <w:pPr>
      <w:pStyle w:val="Header"/>
      <w:jc w:val="center"/>
      <w:rPr>
        <w:b/>
        <w:bCs/>
        <w:i/>
        <w:iCs/>
        <w:sz w:val="24"/>
        <w:szCs w:val="24"/>
      </w:rPr>
    </w:pPr>
  </w:p>
  <w:p w14:paraId="142AE52D" w14:textId="6AF570DE" w:rsidR="008B4A1B" w:rsidRPr="00BB543B" w:rsidRDefault="008B4A1B" w:rsidP="0066352F">
    <w:pPr>
      <w:pStyle w:val="Header"/>
      <w:pBdr>
        <w:bottom w:val="single" w:sz="4" w:space="1" w:color="auto"/>
      </w:pBdr>
      <w:jc w:val="center"/>
      <w:rPr>
        <w:b/>
        <w:bCs/>
        <w:i/>
        <w:iCs/>
        <w:sz w:val="24"/>
        <w:szCs w:val="24"/>
      </w:rPr>
    </w:pPr>
    <w:r w:rsidRPr="00BB543B">
      <w:rPr>
        <w:b/>
        <w:bCs/>
        <w:i/>
        <w:iCs/>
        <w:sz w:val="24"/>
        <w:szCs w:val="24"/>
      </w:rPr>
      <w:t>Flow Way CDD and the Esplanade Master Association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8C0015"/>
    <w:multiLevelType w:val="hybridMultilevel"/>
    <w:tmpl w:val="7466E652"/>
    <w:lvl w:ilvl="0" w:tplc="578AD81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1206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A1B"/>
    <w:rsid w:val="001040E7"/>
    <w:rsid w:val="00144CB5"/>
    <w:rsid w:val="00184E53"/>
    <w:rsid w:val="001F67E1"/>
    <w:rsid w:val="002823D1"/>
    <w:rsid w:val="003C5D98"/>
    <w:rsid w:val="00435C54"/>
    <w:rsid w:val="004514DA"/>
    <w:rsid w:val="004B76F7"/>
    <w:rsid w:val="00552340"/>
    <w:rsid w:val="005959AF"/>
    <w:rsid w:val="005A0B12"/>
    <w:rsid w:val="005C3BC0"/>
    <w:rsid w:val="0066352F"/>
    <w:rsid w:val="00680FB5"/>
    <w:rsid w:val="0069247A"/>
    <w:rsid w:val="007B1ACA"/>
    <w:rsid w:val="00853B75"/>
    <w:rsid w:val="008B4A1B"/>
    <w:rsid w:val="00924189"/>
    <w:rsid w:val="00BB543B"/>
    <w:rsid w:val="00BC64F0"/>
    <w:rsid w:val="00C459AB"/>
    <w:rsid w:val="00CD6D31"/>
    <w:rsid w:val="00D10BA7"/>
    <w:rsid w:val="00DA1C4C"/>
    <w:rsid w:val="00EA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3D44"/>
  <w15:chartTrackingRefBased/>
  <w15:docId w15:val="{C11D355D-2E8A-44ED-B59C-74C3632E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A1B"/>
    <w:rPr>
      <w:rFonts w:eastAsiaTheme="majorEastAsia" w:cstheme="majorBidi"/>
      <w:color w:val="272727" w:themeColor="text1" w:themeTint="D8"/>
    </w:rPr>
  </w:style>
  <w:style w:type="paragraph" w:styleId="Title">
    <w:name w:val="Title"/>
    <w:basedOn w:val="Normal"/>
    <w:next w:val="Normal"/>
    <w:link w:val="TitleChar"/>
    <w:uiPriority w:val="10"/>
    <w:qFormat/>
    <w:rsid w:val="008B4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A1B"/>
    <w:pPr>
      <w:spacing w:before="160"/>
      <w:jc w:val="center"/>
    </w:pPr>
    <w:rPr>
      <w:i/>
      <w:iCs/>
      <w:color w:val="404040" w:themeColor="text1" w:themeTint="BF"/>
    </w:rPr>
  </w:style>
  <w:style w:type="character" w:customStyle="1" w:styleId="QuoteChar">
    <w:name w:val="Quote Char"/>
    <w:basedOn w:val="DefaultParagraphFont"/>
    <w:link w:val="Quote"/>
    <w:uiPriority w:val="29"/>
    <w:rsid w:val="008B4A1B"/>
    <w:rPr>
      <w:i/>
      <w:iCs/>
      <w:color w:val="404040" w:themeColor="text1" w:themeTint="BF"/>
    </w:rPr>
  </w:style>
  <w:style w:type="paragraph" w:styleId="ListParagraph">
    <w:name w:val="List Paragraph"/>
    <w:basedOn w:val="Normal"/>
    <w:uiPriority w:val="34"/>
    <w:qFormat/>
    <w:rsid w:val="008B4A1B"/>
    <w:pPr>
      <w:ind w:left="720"/>
      <w:contextualSpacing/>
    </w:pPr>
  </w:style>
  <w:style w:type="character" w:styleId="IntenseEmphasis">
    <w:name w:val="Intense Emphasis"/>
    <w:basedOn w:val="DefaultParagraphFont"/>
    <w:uiPriority w:val="21"/>
    <w:qFormat/>
    <w:rsid w:val="008B4A1B"/>
    <w:rPr>
      <w:i/>
      <w:iCs/>
      <w:color w:val="0F4761" w:themeColor="accent1" w:themeShade="BF"/>
    </w:rPr>
  </w:style>
  <w:style w:type="paragraph" w:styleId="IntenseQuote">
    <w:name w:val="Intense Quote"/>
    <w:basedOn w:val="Normal"/>
    <w:next w:val="Normal"/>
    <w:link w:val="IntenseQuoteChar"/>
    <w:uiPriority w:val="30"/>
    <w:qFormat/>
    <w:rsid w:val="008B4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A1B"/>
    <w:rPr>
      <w:i/>
      <w:iCs/>
      <w:color w:val="0F4761" w:themeColor="accent1" w:themeShade="BF"/>
    </w:rPr>
  </w:style>
  <w:style w:type="character" w:styleId="IntenseReference">
    <w:name w:val="Intense Reference"/>
    <w:basedOn w:val="DefaultParagraphFont"/>
    <w:uiPriority w:val="32"/>
    <w:qFormat/>
    <w:rsid w:val="008B4A1B"/>
    <w:rPr>
      <w:b/>
      <w:bCs/>
      <w:smallCaps/>
      <w:color w:val="0F4761" w:themeColor="accent1" w:themeShade="BF"/>
      <w:spacing w:val="5"/>
    </w:rPr>
  </w:style>
  <w:style w:type="paragraph" w:styleId="Revision">
    <w:name w:val="Revision"/>
    <w:hidden/>
    <w:uiPriority w:val="99"/>
    <w:semiHidden/>
    <w:rsid w:val="008B4A1B"/>
    <w:pPr>
      <w:spacing w:after="0" w:line="240" w:lineRule="auto"/>
    </w:pPr>
  </w:style>
  <w:style w:type="paragraph" w:styleId="Header">
    <w:name w:val="header"/>
    <w:basedOn w:val="Normal"/>
    <w:link w:val="HeaderChar"/>
    <w:uiPriority w:val="99"/>
    <w:unhideWhenUsed/>
    <w:rsid w:val="008B4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A1B"/>
  </w:style>
  <w:style w:type="paragraph" w:styleId="Footer">
    <w:name w:val="footer"/>
    <w:basedOn w:val="Normal"/>
    <w:link w:val="FooterChar"/>
    <w:uiPriority w:val="99"/>
    <w:unhideWhenUsed/>
    <w:rsid w:val="008B4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185</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Ward</dc:creator>
  <cp:keywords/>
  <dc:description/>
  <cp:lastModifiedBy>Cori Dissinger</cp:lastModifiedBy>
  <cp:revision>4</cp:revision>
  <dcterms:created xsi:type="dcterms:W3CDTF">2024-11-20T15:45:00Z</dcterms:created>
  <dcterms:modified xsi:type="dcterms:W3CDTF">2024-11-20T16:02:00Z</dcterms:modified>
</cp:coreProperties>
</file>